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4F8F" w14:textId="50256BD1" w:rsidR="00FE25C4" w:rsidRDefault="00FE25C4" w:rsidP="00FE25C4">
      <w:pPr>
        <w:rPr>
          <w:b/>
          <w:bCs/>
        </w:rPr>
      </w:pPr>
      <w:r>
        <w:rPr>
          <w:b/>
          <w:bCs/>
        </w:rPr>
        <w:t xml:space="preserve">SISEVEEBI </w:t>
      </w:r>
    </w:p>
    <w:p w14:paraId="6807740A" w14:textId="340F5276" w:rsidR="00FE25C4" w:rsidRDefault="00FE25C4" w:rsidP="00FE25C4">
      <w:pPr>
        <w:rPr>
          <w:b/>
          <w:bCs/>
        </w:rPr>
      </w:pPr>
      <w:r w:rsidRPr="00FE25C4">
        <w:rPr>
          <w:b/>
          <w:bCs/>
        </w:rPr>
        <w:t>Kohtutel on nüüdsest ühine menetlusvälise posti aadress</w:t>
      </w:r>
    </w:p>
    <w:p w14:paraId="40CF0DFF" w14:textId="5637C1B6" w:rsidR="00FE25C4" w:rsidRPr="00FE25C4" w:rsidRDefault="00FE25C4" w:rsidP="00FE25C4">
      <w:pPr>
        <w:rPr>
          <w:i/>
          <w:iCs/>
        </w:rPr>
      </w:pPr>
      <w:r w:rsidRPr="00FE25C4">
        <w:rPr>
          <w:i/>
          <w:iCs/>
        </w:rPr>
        <w:t xml:space="preserve">Aadress </w:t>
      </w:r>
      <w:hyperlink r:id="rId4" w:history="1">
        <w:r w:rsidRPr="00FE25C4">
          <w:rPr>
            <w:rStyle w:val="Hperlink"/>
            <w:i/>
            <w:iCs/>
          </w:rPr>
          <w:t>info@kohus.ee</w:t>
        </w:r>
      </w:hyperlink>
      <w:r w:rsidRPr="00FE25C4">
        <w:rPr>
          <w:i/>
          <w:iCs/>
        </w:rPr>
        <w:t xml:space="preserve"> teenindab kõiki I ja II astme kohtuid</w:t>
      </w:r>
      <w:r>
        <w:rPr>
          <w:i/>
          <w:iCs/>
        </w:rPr>
        <w:t xml:space="preserve">, muutes suhtluse sujuvamaks ja lihtsamaks. </w:t>
      </w:r>
    </w:p>
    <w:p w14:paraId="19CB1B26" w14:textId="362F122C" w:rsidR="00FE25C4" w:rsidRPr="00FE25C4" w:rsidRDefault="00FE25C4" w:rsidP="00FE25C4">
      <w:r w:rsidRPr="00FE25C4">
        <w:t xml:space="preserve">Nüüdsest on </w:t>
      </w:r>
      <w:r>
        <w:t xml:space="preserve">nii </w:t>
      </w:r>
      <w:r w:rsidRPr="00FE25C4">
        <w:t xml:space="preserve">koostööpartneritel </w:t>
      </w:r>
      <w:r>
        <w:t xml:space="preserve">kui ka tavainimestel </w:t>
      </w:r>
      <w:r w:rsidRPr="00FE25C4">
        <w:t xml:space="preserve">võimalik pöörduda </w:t>
      </w:r>
      <w:r w:rsidR="007B7B45">
        <w:t xml:space="preserve">I ja II </w:t>
      </w:r>
      <w:r w:rsidRPr="00FE25C4">
        <w:t>astme kohtute poole menetlusväliste</w:t>
      </w:r>
      <w:r w:rsidR="007B7B45">
        <w:t>s</w:t>
      </w:r>
      <w:r w:rsidRPr="00FE25C4">
        <w:t xml:space="preserve"> küsimuste</w:t>
      </w:r>
      <w:r w:rsidR="007B7B45">
        <w:t>s</w:t>
      </w:r>
      <w:r w:rsidRPr="00FE25C4">
        <w:t xml:space="preserve"> või info saamiseks ühe e-posti aadressi kaudu</w:t>
      </w:r>
      <w:r w:rsidRPr="00FE25C4">
        <w:t>, milleks on</w:t>
      </w:r>
      <w:r w:rsidRPr="00FE25C4">
        <w:t xml:space="preserve"> </w:t>
      </w:r>
      <w:hyperlink r:id="rId5" w:history="1">
        <w:r w:rsidRPr="00FE25C4">
          <w:rPr>
            <w:rStyle w:val="Hperlink"/>
            <w:b/>
            <w:bCs/>
          </w:rPr>
          <w:t>info@kohus.ee</w:t>
        </w:r>
      </w:hyperlink>
      <w:r w:rsidRPr="00FE25C4">
        <w:t>. Se</w:t>
      </w:r>
      <w:r w:rsidRPr="00FE25C4">
        <w:t xml:space="preserve">ega </w:t>
      </w:r>
      <w:r w:rsidRPr="00FE25C4">
        <w:t>enam ei ole vaja otsida konkreetse kohtu kontaktandmeid – üks aadress teenindab nelja maakoh</w:t>
      </w:r>
      <w:r w:rsidRPr="00FE25C4">
        <w:t>ut</w:t>
      </w:r>
      <w:r w:rsidR="007B7B45">
        <w:t xml:space="preserve"> ning </w:t>
      </w:r>
      <w:r w:rsidRPr="00FE25C4">
        <w:t>kahte haldus- ja</w:t>
      </w:r>
      <w:r w:rsidR="007B7B45">
        <w:t xml:space="preserve"> </w:t>
      </w:r>
      <w:r w:rsidRPr="00FE25C4">
        <w:t xml:space="preserve"> ringkonnakohut.</w:t>
      </w:r>
    </w:p>
    <w:p w14:paraId="5EA6FF13" w14:textId="412585F5" w:rsidR="00FE25C4" w:rsidRPr="00FE25C4" w:rsidRDefault="00FE25C4" w:rsidP="00FE25C4">
      <w:r w:rsidRPr="00FE25C4">
        <w:t>„</w:t>
      </w:r>
      <w:r w:rsidRPr="00FE25C4">
        <w:t>Antud lahendusega liigume taas sammukese lähemale nii kodanikule kui ka meie koostööpartneritele</w:t>
      </w:r>
      <w:r w:rsidRPr="00FE25C4">
        <w:t xml:space="preserve"> – suhtlemine on </w:t>
      </w:r>
      <w:r w:rsidRPr="00FE25C4">
        <w:t>lihtsam, arusaadavam ja sujuvam</w:t>
      </w:r>
      <w:r w:rsidRPr="00FE25C4">
        <w:t xml:space="preserve">. </w:t>
      </w:r>
      <w:r w:rsidRPr="00FE25C4">
        <w:t xml:space="preserve">Samal ajal aitab see ka meil endil tööd paremini korraldada – vältida </w:t>
      </w:r>
      <w:proofErr w:type="spellStart"/>
      <w:r w:rsidRPr="00FE25C4">
        <w:t>topeltvastamisi</w:t>
      </w:r>
      <w:proofErr w:type="spellEnd"/>
      <w:r w:rsidRPr="00FE25C4">
        <w:t>, jagada infot otse õigele osapoolele ning hoida vastused ühtse ja läbimõelduna</w:t>
      </w:r>
      <w:r w:rsidRPr="00FE25C4">
        <w:t xml:space="preserve">,“ rääkis </w:t>
      </w:r>
      <w:r>
        <w:t xml:space="preserve">kohtute </w:t>
      </w:r>
      <w:r w:rsidRPr="00FE25C4">
        <w:t>infoteenistuse juhataja Kai-Karmen Koger.</w:t>
      </w:r>
    </w:p>
    <w:p w14:paraId="70CD38DF" w14:textId="06D14C1F" w:rsidR="00FE25C4" w:rsidRPr="00FE25C4" w:rsidRDefault="00FE25C4" w:rsidP="00FE25C4">
      <w:r w:rsidRPr="00FE25C4">
        <w:t xml:space="preserve">Ühtlasi palub infoteenistus kohtutel üle vaadata </w:t>
      </w:r>
      <w:r w:rsidRPr="00FE25C4">
        <w:t xml:space="preserve">väljasaadetavate dokumentide põhjad </w:t>
      </w:r>
      <w:r>
        <w:t xml:space="preserve">ja </w:t>
      </w:r>
      <w:r w:rsidRPr="00FE25C4">
        <w:t>muuta seal</w:t>
      </w:r>
      <w:r>
        <w:t>gi</w:t>
      </w:r>
      <w:r w:rsidRPr="00FE25C4">
        <w:t xml:space="preserve"> menetlusväline e-posti aadress </w:t>
      </w:r>
      <w:r w:rsidRPr="00FE25C4">
        <w:t xml:space="preserve">(näiteks </w:t>
      </w:r>
      <w:hyperlink r:id="rId6" w:history="1">
        <w:r w:rsidRPr="00FE25C4">
          <w:rPr>
            <w:rStyle w:val="Hperlink"/>
          </w:rPr>
          <w:t>harjumk.info@kohus.ee</w:t>
        </w:r>
      </w:hyperlink>
      <w:r w:rsidRPr="00FE25C4">
        <w:t xml:space="preserve">, </w:t>
      </w:r>
      <w:hyperlink r:id="rId7" w:history="1">
        <w:r w:rsidRPr="00FE25C4">
          <w:rPr>
            <w:rStyle w:val="Hperlink"/>
          </w:rPr>
          <w:t>tartumk.info@kohus.ee</w:t>
        </w:r>
      </w:hyperlink>
      <w:r w:rsidRPr="00FE25C4">
        <w:t xml:space="preserve">) igal pool </w:t>
      </w:r>
      <w:hyperlink r:id="rId8" w:history="1">
        <w:r w:rsidRPr="00FE25C4">
          <w:rPr>
            <w:rStyle w:val="Hperlink"/>
          </w:rPr>
          <w:t>info@kohus.ee</w:t>
        </w:r>
      </w:hyperlink>
      <w:r>
        <w:t>´ks</w:t>
      </w:r>
      <w:r w:rsidRPr="00FE25C4">
        <w:t xml:space="preserve">. Senised aadressid küll kohe ei kao ja kirjad on suunatud, kuid ühise aadressi juurutamiseks on seegi samm vajalik. </w:t>
      </w:r>
    </w:p>
    <w:p w14:paraId="4794719D" w14:textId="01436E64" w:rsidR="00FE25C4" w:rsidRPr="00FE25C4" w:rsidRDefault="00FE25C4" w:rsidP="00FE25C4">
      <w:r w:rsidRPr="00FE25C4">
        <w:t>Infoteenistus tänab kõiki kohtuid koostöö eest – samm parema teenuse poole saab alguse ühisest mõtlemisest ja tegutsemisest!</w:t>
      </w:r>
    </w:p>
    <w:p w14:paraId="4D9E8947" w14:textId="77777777" w:rsidR="00FE25C4" w:rsidRDefault="00FE25C4" w:rsidP="00FE25C4"/>
    <w:p w14:paraId="558D0774" w14:textId="77777777" w:rsidR="007B7B45" w:rsidRDefault="007B7B45" w:rsidP="00FE25C4">
      <w:pPr>
        <w:rPr>
          <w:b/>
          <w:bCs/>
        </w:rPr>
      </w:pPr>
      <w:r>
        <w:rPr>
          <w:b/>
          <w:bCs/>
        </w:rPr>
        <w:t xml:space="preserve">KIRI KOOSTÖÖPARTNERITELE </w:t>
      </w:r>
    </w:p>
    <w:p w14:paraId="0F8AB864" w14:textId="57D09B0F" w:rsidR="007B7B45" w:rsidRDefault="007B7B45" w:rsidP="007B7B45">
      <w:pPr>
        <w:spacing w:line="240" w:lineRule="auto"/>
      </w:pPr>
      <w:r>
        <w:t>Head koostööpartnerid!</w:t>
      </w:r>
    </w:p>
    <w:p w14:paraId="5DBF56E2" w14:textId="7F26B34A" w:rsidR="007B7B45" w:rsidRPr="00FE25C4" w:rsidRDefault="007B7B45" w:rsidP="007B7B45">
      <w:r>
        <w:t xml:space="preserve">Nüüdsest on teil </w:t>
      </w:r>
      <w:r w:rsidRPr="00FE25C4">
        <w:t xml:space="preserve">võimalik pöörduda </w:t>
      </w:r>
      <w:r>
        <w:t xml:space="preserve">I ja II </w:t>
      </w:r>
      <w:r w:rsidRPr="00FE25C4">
        <w:t xml:space="preserve">astme kohtute poole </w:t>
      </w:r>
      <w:r w:rsidRPr="00FE25C4">
        <w:rPr>
          <w:b/>
          <w:bCs/>
        </w:rPr>
        <w:t>menetlusväliste</w:t>
      </w:r>
      <w:r w:rsidRPr="007B7B45">
        <w:rPr>
          <w:b/>
          <w:bCs/>
        </w:rPr>
        <w:t>s</w:t>
      </w:r>
      <w:r w:rsidRPr="00FE25C4">
        <w:rPr>
          <w:b/>
          <w:bCs/>
        </w:rPr>
        <w:t xml:space="preserve"> küsimuste</w:t>
      </w:r>
      <w:r w:rsidRPr="007B7B45">
        <w:rPr>
          <w:b/>
          <w:bCs/>
        </w:rPr>
        <w:t>s</w:t>
      </w:r>
      <w:r w:rsidRPr="00FE25C4">
        <w:rPr>
          <w:b/>
          <w:bCs/>
        </w:rPr>
        <w:t xml:space="preserve"> või info saamiseks</w:t>
      </w:r>
      <w:r w:rsidRPr="00FE25C4">
        <w:t xml:space="preserve"> üh</w:t>
      </w:r>
      <w:r w:rsidR="00647D94">
        <w:t>ise</w:t>
      </w:r>
      <w:r w:rsidRPr="00FE25C4">
        <w:t xml:space="preserve"> e-posti aadressi kaudu, milleks on </w:t>
      </w:r>
      <w:hyperlink r:id="rId9" w:history="1">
        <w:r w:rsidRPr="00FE25C4">
          <w:rPr>
            <w:rStyle w:val="Hperlink"/>
            <w:b/>
            <w:bCs/>
          </w:rPr>
          <w:t>info@kohus.ee</w:t>
        </w:r>
      </w:hyperlink>
      <w:r w:rsidRPr="00FE25C4">
        <w:t>. Seega enam ei ole vaja otsida konkreetse kohtu kontaktandmeid – üks aadress teenindab nelja maakohut</w:t>
      </w:r>
      <w:r>
        <w:t xml:space="preserve"> ning </w:t>
      </w:r>
      <w:r w:rsidRPr="00FE25C4">
        <w:t>kahte haldus- ja ringkonnakohut.</w:t>
      </w:r>
    </w:p>
    <w:p w14:paraId="4A349184" w14:textId="5863284E" w:rsidR="007B7B45" w:rsidRDefault="007B7B45" w:rsidP="007B7B45">
      <w:pPr>
        <w:rPr>
          <w:b/>
          <w:bCs/>
        </w:rPr>
      </w:pPr>
      <w:r>
        <w:t xml:space="preserve">Loodame, et antud sammuga on meie suhtlus </w:t>
      </w:r>
      <w:r w:rsidRPr="00FE25C4">
        <w:t xml:space="preserve">lihtsam, arusaadavam ja sujuvam. </w:t>
      </w:r>
      <w:r w:rsidRPr="007B7B45">
        <w:rPr>
          <w:b/>
          <w:bCs/>
        </w:rPr>
        <w:t xml:space="preserve">Küll aga selleks, et teada, mis kohtule kiri on mõeldud, palume </w:t>
      </w:r>
      <w:r w:rsidR="00307567">
        <w:rPr>
          <w:b/>
          <w:bCs/>
        </w:rPr>
        <w:t xml:space="preserve">pöördumise </w:t>
      </w:r>
      <w:r w:rsidRPr="007B7B45">
        <w:rPr>
          <w:b/>
          <w:bCs/>
        </w:rPr>
        <w:t xml:space="preserve">algusesse märkida kohtu nime. </w:t>
      </w:r>
    </w:p>
    <w:p w14:paraId="451CCA85" w14:textId="3AB03B4A" w:rsidR="007B7B45" w:rsidRPr="00FE25C4" w:rsidRDefault="00647D94" w:rsidP="00FE25C4">
      <w:r w:rsidRPr="00647D94">
        <w:t>Ladusat koostööd soovides,</w:t>
      </w:r>
      <w:r>
        <w:br/>
      </w:r>
      <w:r w:rsidR="007B7B45">
        <w:t>Kai-Karmen Koger,</w:t>
      </w:r>
      <w:r w:rsidR="007B7B45">
        <w:br/>
        <w:t xml:space="preserve">Kohtute infoteenistuse juhataja </w:t>
      </w:r>
    </w:p>
    <w:p w14:paraId="7B869BD4" w14:textId="77777777" w:rsidR="007B7B45" w:rsidRDefault="007B7B45" w:rsidP="00FE25C4"/>
    <w:p w14:paraId="68B5EBCE" w14:textId="77777777" w:rsidR="00307567" w:rsidRPr="00307567" w:rsidRDefault="00307567" w:rsidP="00FE25C4">
      <w:pPr>
        <w:rPr>
          <w:b/>
          <w:bCs/>
        </w:rPr>
      </w:pPr>
      <w:r w:rsidRPr="00307567">
        <w:rPr>
          <w:b/>
          <w:bCs/>
        </w:rPr>
        <w:lastRenderedPageBreak/>
        <w:t xml:space="preserve">VÄLISVEEBI </w:t>
      </w:r>
    </w:p>
    <w:p w14:paraId="5C87D5EB" w14:textId="480C97C8" w:rsidR="00307567" w:rsidRDefault="00307567" w:rsidP="00307567">
      <w:r>
        <w:rPr>
          <w:b/>
          <w:bCs/>
        </w:rPr>
        <w:t>Menetlusvälistes küsimustes saab infot aadressil</w:t>
      </w:r>
      <w:r w:rsidR="00400EA8">
        <w:rPr>
          <w:b/>
          <w:bCs/>
        </w:rPr>
        <w:t>t</w:t>
      </w:r>
      <w:r>
        <w:rPr>
          <w:b/>
          <w:bCs/>
        </w:rPr>
        <w:t xml:space="preserve"> </w:t>
      </w:r>
      <w:hyperlink r:id="rId10" w:history="1">
        <w:r w:rsidRPr="00FE25C4">
          <w:rPr>
            <w:rStyle w:val="Hperlink"/>
            <w:b/>
            <w:bCs/>
          </w:rPr>
          <w:t>info@kohus.ee</w:t>
        </w:r>
      </w:hyperlink>
      <w:r>
        <w:t xml:space="preserve">. </w:t>
      </w:r>
    </w:p>
    <w:p w14:paraId="2D2AF065" w14:textId="631BA260" w:rsidR="00307567" w:rsidRPr="00FE25C4" w:rsidRDefault="00307567" w:rsidP="00307567">
      <w:r w:rsidRPr="00FE25C4">
        <w:t xml:space="preserve">Nüüdsest on </w:t>
      </w:r>
      <w:r>
        <w:t xml:space="preserve">nii tavainimestel </w:t>
      </w:r>
      <w:r>
        <w:t>kui k</w:t>
      </w:r>
      <w:r w:rsidR="00333286">
        <w:t>a k</w:t>
      </w:r>
      <w:r>
        <w:t xml:space="preserve">oostööpartneritel </w:t>
      </w:r>
      <w:r w:rsidRPr="00FE25C4">
        <w:t xml:space="preserve">võimalik pöörduda </w:t>
      </w:r>
      <w:r>
        <w:t xml:space="preserve">I ja II </w:t>
      </w:r>
      <w:r w:rsidRPr="00FE25C4">
        <w:t xml:space="preserve">astme kohtute poole </w:t>
      </w:r>
      <w:r w:rsidRPr="00FE25C4">
        <w:rPr>
          <w:b/>
          <w:bCs/>
        </w:rPr>
        <w:t>menetlusväliste</w:t>
      </w:r>
      <w:r w:rsidRPr="00307567">
        <w:rPr>
          <w:b/>
          <w:bCs/>
        </w:rPr>
        <w:t>s</w:t>
      </w:r>
      <w:r w:rsidRPr="00FE25C4">
        <w:rPr>
          <w:b/>
          <w:bCs/>
        </w:rPr>
        <w:t xml:space="preserve"> küsimuste</w:t>
      </w:r>
      <w:r w:rsidRPr="00307567">
        <w:rPr>
          <w:b/>
          <w:bCs/>
        </w:rPr>
        <w:t>s</w:t>
      </w:r>
      <w:r w:rsidRPr="00FE25C4">
        <w:rPr>
          <w:b/>
          <w:bCs/>
        </w:rPr>
        <w:t xml:space="preserve"> või info saamiseks</w:t>
      </w:r>
      <w:r w:rsidRPr="00FE25C4">
        <w:t xml:space="preserve"> ühe e-posti aadressi kaudu, milleks on </w:t>
      </w:r>
      <w:hyperlink r:id="rId11" w:history="1">
        <w:r w:rsidRPr="00FE25C4">
          <w:rPr>
            <w:rStyle w:val="Hperlink"/>
            <w:b/>
            <w:bCs/>
          </w:rPr>
          <w:t>info@kohus.ee</w:t>
        </w:r>
      </w:hyperlink>
      <w:r w:rsidRPr="00FE25C4">
        <w:t>. Seega enam ei ole vaja otsida konkreetse kohtu kontaktandmeid – üks aadress teenindab nelja maakohut</w:t>
      </w:r>
      <w:r>
        <w:t xml:space="preserve"> ning </w:t>
      </w:r>
      <w:r w:rsidRPr="00FE25C4">
        <w:t>kahte haldus- ja</w:t>
      </w:r>
      <w:r>
        <w:t xml:space="preserve"> </w:t>
      </w:r>
      <w:r w:rsidRPr="00FE25C4">
        <w:t xml:space="preserve"> ringkonnakohut.</w:t>
      </w:r>
    </w:p>
    <w:p w14:paraId="63551873" w14:textId="5265E135" w:rsidR="00307567" w:rsidRPr="00307567" w:rsidRDefault="00307567" w:rsidP="00307567">
      <w:pPr>
        <w:rPr>
          <w:b/>
          <w:bCs/>
        </w:rPr>
      </w:pPr>
      <w:r w:rsidRPr="00FE25C4">
        <w:t>„Antud lahendusega liigume taas sammukese lähemale nii kodanikule kui ka meie koostööpartneritele – suhtlemine on lihtsam, arusaadavam ja sujuvam</w:t>
      </w:r>
      <w:r w:rsidR="00400EA8">
        <w:t>,“</w:t>
      </w:r>
      <w:r w:rsidR="00400EA8" w:rsidRPr="00400EA8">
        <w:t xml:space="preserve"> </w:t>
      </w:r>
      <w:r w:rsidR="00400EA8" w:rsidRPr="00FE25C4">
        <w:t xml:space="preserve">rääkis </w:t>
      </w:r>
      <w:r w:rsidR="00400EA8">
        <w:t xml:space="preserve">kohtute </w:t>
      </w:r>
      <w:r w:rsidR="00400EA8" w:rsidRPr="00FE25C4">
        <w:t>infoteenistuse juhataja Kai-Karmen Koger.</w:t>
      </w:r>
      <w:r w:rsidR="00400EA8">
        <w:t xml:space="preserve"> </w:t>
      </w:r>
      <w:r w:rsidR="00400EA8">
        <w:t>„</w:t>
      </w:r>
      <w:r w:rsidRPr="00400EA8">
        <w:t>Küll aga selleks, et teada, mis kohtule kiri on mõeldud, palume pöördumise algusesse märkida kohtu nime</w:t>
      </w:r>
      <w:r w:rsidR="00400EA8">
        <w:t>.“</w:t>
      </w:r>
      <w:r w:rsidRPr="00FE25C4">
        <w:t xml:space="preserve"> </w:t>
      </w:r>
    </w:p>
    <w:p w14:paraId="2659D84A" w14:textId="44FF6832" w:rsidR="00307567" w:rsidRDefault="00307567" w:rsidP="00307567">
      <w:r w:rsidRPr="00307567">
        <w:t xml:space="preserve">Seni kehtinud aadressid (nt </w:t>
      </w:r>
      <w:hyperlink r:id="rId12" w:history="1">
        <w:r w:rsidRPr="00FE25C4">
          <w:rPr>
            <w:rStyle w:val="Hperlink"/>
          </w:rPr>
          <w:t>harjumk.info@kohus.ee</w:t>
        </w:r>
      </w:hyperlink>
      <w:r w:rsidRPr="00FE25C4">
        <w:t xml:space="preserve">, </w:t>
      </w:r>
      <w:hyperlink r:id="rId13" w:history="1">
        <w:r w:rsidRPr="00FE25C4">
          <w:rPr>
            <w:rStyle w:val="Hperlink"/>
          </w:rPr>
          <w:t>tartumk.info@kohus.ee</w:t>
        </w:r>
      </w:hyperlink>
      <w:r>
        <w:t xml:space="preserve">) veel mõnda aega töötavad, nii et kõik, kes kirja on </w:t>
      </w:r>
      <w:r w:rsidR="00333286">
        <w:t xml:space="preserve">juba teele </w:t>
      </w:r>
      <w:r>
        <w:t xml:space="preserve">saatnud, muretsema ei pea. </w:t>
      </w:r>
    </w:p>
    <w:p w14:paraId="312077DB" w14:textId="77777777" w:rsidR="00FE25C4" w:rsidRDefault="00FE25C4"/>
    <w:p w14:paraId="267E8C77" w14:textId="6D0F6725" w:rsidR="001574E9" w:rsidRPr="001574E9" w:rsidRDefault="001574E9">
      <w:pPr>
        <w:rPr>
          <w:b/>
          <w:bCs/>
        </w:rPr>
      </w:pPr>
      <w:r w:rsidRPr="001574E9">
        <w:rPr>
          <w:b/>
          <w:bCs/>
        </w:rPr>
        <w:t xml:space="preserve">LINKEDIN ja FACEBOOK </w:t>
      </w:r>
    </w:p>
    <w:p w14:paraId="097A873E" w14:textId="5716D31B" w:rsidR="001574E9" w:rsidRDefault="001574E9">
      <w:r>
        <w:t xml:space="preserve">I ja II astme kohtutel on nüüdsest ühine aadress, kust saab infot ja küsida menetlusväliseid küsimusi.  </w:t>
      </w:r>
    </w:p>
    <w:p w14:paraId="7F0ABCF9" w14:textId="77777777" w:rsidR="008808EF" w:rsidRDefault="008808EF">
      <w:r>
        <w:t>Kui sa võtad kohtuda ühendust, pane palun k</w:t>
      </w:r>
      <w:r w:rsidR="001574E9">
        <w:t xml:space="preserve">irja algusesse, </w:t>
      </w:r>
      <w:r>
        <w:t xml:space="preserve">millisele kohtule on pöördumine mõeldud. </w:t>
      </w:r>
    </w:p>
    <w:p w14:paraId="48D45001" w14:textId="77777777" w:rsidR="008808EF" w:rsidRDefault="001574E9">
      <w:r>
        <w:t xml:space="preserve">Ühise aadressiga on suhtlemine lihtsam, arusaadavam ja sujuvam. </w:t>
      </w:r>
    </w:p>
    <w:p w14:paraId="76664A86" w14:textId="59165554" w:rsidR="001574E9" w:rsidRDefault="001574E9">
      <w:r>
        <w:t xml:space="preserve">JA PILT: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6365A9" wp14:editId="140E2410">
            <wp:simplePos x="895350" y="6124575"/>
            <wp:positionH relativeFrom="margin">
              <wp:align>center</wp:align>
            </wp:positionH>
            <wp:positionV relativeFrom="margin">
              <wp:align>bottom</wp:align>
            </wp:positionV>
            <wp:extent cx="2971800" cy="2971800"/>
            <wp:effectExtent l="0" t="0" r="0" b="0"/>
            <wp:wrapSquare wrapText="bothSides"/>
            <wp:docPr id="1503830644" name="Pilt 1" descr="Pilt, millel on kujutatud tekst, kuvatõmmis, Font, logo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30644" name="Pilt 1" descr="Pilt, millel on kujutatud tekst, kuvatõmmis, Font, logo&#10;&#10;Tehisintellekti genereeritud sisu ei pruugi olla õig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5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C4"/>
    <w:rsid w:val="001574E9"/>
    <w:rsid w:val="00307567"/>
    <w:rsid w:val="00333286"/>
    <w:rsid w:val="00400EA8"/>
    <w:rsid w:val="00647D94"/>
    <w:rsid w:val="00793105"/>
    <w:rsid w:val="007B7B45"/>
    <w:rsid w:val="008808EF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3957"/>
  <w15:chartTrackingRefBased/>
  <w15:docId w15:val="{8B795EF6-B76C-4893-B23C-7DBB81E9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E2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E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E2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E2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E2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E2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E2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E2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E2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E2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E2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E2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E25C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E25C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E25C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E25C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E25C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E25C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2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E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2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E2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E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E25C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E25C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E25C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E2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E25C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E25C4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E25C4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E2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hus.ee" TargetMode="External"/><Relationship Id="rId13" Type="http://schemas.openxmlformats.org/officeDocument/2006/relationships/hyperlink" Target="mailto:tartumk.info@kohus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rtumk.info@kohus.ee" TargetMode="External"/><Relationship Id="rId12" Type="http://schemas.openxmlformats.org/officeDocument/2006/relationships/hyperlink" Target="mailto:harjumk.info@kohus.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rjumk.info@kohus.ee" TargetMode="External"/><Relationship Id="rId11" Type="http://schemas.openxmlformats.org/officeDocument/2006/relationships/hyperlink" Target="mailto:info@kohus.ee" TargetMode="External"/><Relationship Id="rId5" Type="http://schemas.openxmlformats.org/officeDocument/2006/relationships/hyperlink" Target="mailto:info@kohus.e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kohus.ee" TargetMode="External"/><Relationship Id="rId4" Type="http://schemas.openxmlformats.org/officeDocument/2006/relationships/hyperlink" Target="mailto:info@kohus.ee" TargetMode="External"/><Relationship Id="rId9" Type="http://schemas.openxmlformats.org/officeDocument/2006/relationships/hyperlink" Target="mailto:info@kohus.ee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522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Kirsberg</dc:creator>
  <cp:keywords/>
  <dc:description/>
  <cp:lastModifiedBy>Kristi Kirsberg</cp:lastModifiedBy>
  <cp:revision>8</cp:revision>
  <dcterms:created xsi:type="dcterms:W3CDTF">2025-08-11T11:36:00Z</dcterms:created>
  <dcterms:modified xsi:type="dcterms:W3CDTF">2025-08-11T12:03:00Z</dcterms:modified>
</cp:coreProperties>
</file>